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51" w:rsidRDefault="00850351">
      <w:r>
        <w:t>Technical Resource Requirements:</w:t>
      </w:r>
    </w:p>
    <w:p w:rsidR="00850351" w:rsidRDefault="00850351"/>
    <w:p w:rsidR="00850351" w:rsidRDefault="00850351">
      <w:r>
        <w:t>For the production of this show we will need access to some key equipment.</w:t>
      </w:r>
    </w:p>
    <w:p w:rsidR="00850351" w:rsidRDefault="00850351"/>
    <w:p w:rsidR="00850351" w:rsidRDefault="00850351">
      <w:r>
        <w:t xml:space="preserve">For the show we will need Video Cameras, Sufficient Lighting conditions, </w:t>
      </w:r>
      <w:proofErr w:type="spellStart"/>
      <w:r>
        <w:t>PC’s</w:t>
      </w:r>
      <w:proofErr w:type="spellEnd"/>
      <w:r>
        <w:t xml:space="preserve"> and video editing software.</w:t>
      </w:r>
    </w:p>
    <w:p w:rsidR="00850351" w:rsidRDefault="00850351"/>
    <w:p w:rsidR="00F73DEC" w:rsidRDefault="00850351"/>
    <w:sectPr w:rsidR="00F73DEC" w:rsidSect="00F73DEC">
      <w:headerReference w:type="default" r:id="rId4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351" w:rsidRDefault="00850351">
    <w:pPr>
      <w:pStyle w:val="Header"/>
    </w:pPr>
    <w:proofErr w:type="spellStart"/>
    <w:r>
      <w:t>Btec</w:t>
    </w:r>
    <w:proofErr w:type="spellEnd"/>
    <w:r>
      <w:t xml:space="preserve"> Media – Unit 37 – Task 3 – Michael Barton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0351"/>
    <w:rsid w:val="00850351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03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351"/>
  </w:style>
  <w:style w:type="paragraph" w:styleId="Footer">
    <w:name w:val="footer"/>
    <w:basedOn w:val="Normal"/>
    <w:link w:val="FooterChar"/>
    <w:uiPriority w:val="99"/>
    <w:semiHidden/>
    <w:unhideWhenUsed/>
    <w:rsid w:val="008503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blue coat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</cp:revision>
  <dcterms:created xsi:type="dcterms:W3CDTF">2014-06-16T13:06:00Z</dcterms:created>
  <dcterms:modified xsi:type="dcterms:W3CDTF">2014-06-16T13:09:00Z</dcterms:modified>
</cp:coreProperties>
</file>